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2A6D05">
        <w:rPr>
          <w:b/>
          <w:lang w:val="pt-BR"/>
        </w:rPr>
        <w:t>e</w:t>
      </w:r>
      <w:r w:rsidR="0059197F">
        <w:rPr>
          <w:b/>
          <w:lang w:val="pt-BR"/>
        </w:rPr>
        <w:t>lektronikos</w:t>
      </w:r>
      <w:r w:rsidR="00B540FE">
        <w:rPr>
          <w:b/>
          <w:lang w:val="lt-LT"/>
        </w:rPr>
        <w:t xml:space="preserve"> inžinerija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0D3B8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59197F">
        <w:rPr>
          <w:b/>
          <w:lang w:val="pt-BR"/>
        </w:rPr>
        <w:t>E</w:t>
      </w:r>
      <w:r w:rsidR="00D560CB">
        <w:rPr>
          <w:b/>
          <w:lang w:val="pt-BR"/>
        </w:rPr>
        <w:t>I</w:t>
      </w:r>
      <w:r w:rsidR="00371BE5">
        <w:rPr>
          <w:b/>
          <w:lang w:val="pt-BR"/>
        </w:rPr>
        <w:t>1</w:t>
      </w:r>
      <w:r w:rsidR="00D560CB">
        <w:rPr>
          <w:b/>
          <w:lang w:val="pt-BR"/>
        </w:rPr>
        <w:t>6</w:t>
      </w:r>
      <w:r w:rsidR="006754D6">
        <w:rPr>
          <w:b/>
          <w:lang w:val="pt-BR"/>
        </w:rPr>
        <w:t>B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 w:rsidR="002B2414">
        <w:rPr>
          <w:b/>
          <w:lang w:val="lt-LT"/>
        </w:rPr>
        <w:t>-09-0</w:t>
      </w:r>
      <w:r w:rsidR="00793F9F">
        <w:rPr>
          <w:b/>
          <w:lang w:val="lt-LT"/>
        </w:rPr>
        <w:t>2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>
        <w:rPr>
          <w:b/>
          <w:lang w:val="lt-LT"/>
        </w:rPr>
        <w:t>-11-</w:t>
      </w:r>
      <w:r w:rsidR="002B2414">
        <w:rPr>
          <w:b/>
          <w:lang w:val="lt-LT"/>
        </w:rPr>
        <w:t>1</w:t>
      </w:r>
      <w:r w:rsidR="00D560CB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15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Antoni Kozič 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0D3B8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D560CB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754D6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8601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2019-06-27T07:35:00Z</dcterms:created>
  <dcterms:modified xsi:type="dcterms:W3CDTF">2019-06-27T07:35:00Z</dcterms:modified>
</cp:coreProperties>
</file>